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w:t>
      </w:r>
      <w:r w:rsidRPr="005F38CE">
        <w:rPr>
          <w:rFonts w:ascii="Quattrocento Sans" w:hAnsi="Quattrocento Sans" w:cs="Segoe UI"/>
          <w:color w:val="000000" w:themeColor="text1"/>
          <w:szCs w:val="24"/>
        </w:rPr>
        <w:t>two-dimensional</w:t>
      </w:r>
      <w:r w:rsidRPr="005F38CE">
        <w:rPr>
          <w:rFonts w:ascii="Quattrocento Sans" w:hAnsi="Quattrocento Sans" w:cs="Segoe UI"/>
          <w:color w:val="000000" w:themeColor="text1"/>
          <w:szCs w:val="24"/>
        </w:rPr>
        <w:t xml:space="preserve"> table consisting of column and row labels, which are called a data frame. It is designed to </w:t>
      </w:r>
      <w:r w:rsidRPr="005F38CE">
        <w:rPr>
          <w:rFonts w:ascii="Quattrocento Sans" w:hAnsi="Quattrocento Sans" w:cs="Segoe UI"/>
          <w:color w:val="000000" w:themeColor="text1"/>
          <w:szCs w:val="24"/>
        </w:rPr>
        <w:t>provide</w:t>
      </w:r>
      <w:r w:rsidRPr="005F38CE">
        <w:rPr>
          <w:rFonts w:ascii="Quattrocento Sans" w:hAnsi="Quattrocento Sans" w:cs="Segoe UI"/>
          <w:color w:val="000000" w:themeColor="text1"/>
          <w:szCs w:val="24"/>
        </w:rPr>
        <w:t xml:space="preserv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t>
      </w:r>
      <w:r w:rsidRPr="00925ABC">
        <w:rPr>
          <w:rFonts w:ascii="Quattrocento Sans" w:hAnsi="Quattrocento Sans" w:cs="Segoe UI"/>
          <w:color w:val="000000" w:themeColor="text1"/>
          <w:szCs w:val="24"/>
        </w:rPr>
        <w:t>well-known</w:t>
      </w:r>
      <w:r w:rsidRPr="00925ABC">
        <w:rPr>
          <w:rFonts w:ascii="Quattrocento Sans" w:hAnsi="Quattrocento Sans" w:cs="Segoe UI"/>
          <w:color w:val="000000" w:themeColor="text1"/>
          <w:szCs w:val="24"/>
        </w:rPr>
        <w:t xml:space="preserve"> library for data visualization. It is great for making graphs and plots. The graphs are also highly customizable. Another </w:t>
      </w:r>
      <w:r w:rsidRPr="00925ABC">
        <w:rPr>
          <w:rFonts w:ascii="Quattrocento Sans" w:hAnsi="Quattrocento Sans" w:cs="Segoe UI"/>
          <w:color w:val="000000" w:themeColor="text1"/>
          <w:szCs w:val="24"/>
        </w:rPr>
        <w:t>high-level</w:t>
      </w:r>
      <w:r w:rsidRPr="00925ABC">
        <w:rPr>
          <w:rFonts w:ascii="Quattrocento Sans" w:hAnsi="Quattrocento Sans" w:cs="Segoe UI"/>
          <w:color w:val="000000" w:themeColor="text1"/>
          <w:szCs w:val="24"/>
        </w:rPr>
        <w:t xml:space="preserve">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 xml:space="preserve">With machine learning algorithms, we're able to develop a model using our data set and obtain predictions. The algorithmic libraries </w:t>
      </w:r>
      <w:r w:rsidRPr="007A246F">
        <w:rPr>
          <w:rFonts w:ascii="Quattrocento Sans" w:hAnsi="Quattrocento Sans" w:cs="Segoe UI"/>
          <w:color w:val="000000" w:themeColor="text1"/>
          <w:szCs w:val="24"/>
        </w:rPr>
        <w:t>tackle</w:t>
      </w:r>
      <w:r w:rsidRPr="007A246F">
        <w:rPr>
          <w:rFonts w:ascii="Quattrocento Sans" w:hAnsi="Quattrocento Sans" w:cs="Segoe UI"/>
          <w:color w:val="000000" w:themeColor="text1"/>
          <w:szCs w:val="24"/>
        </w:rPr>
        <w:t xml:space="preserve"> the machine learning tasks from basic to complex. Here we introduce two packages, the Scikit-learn library contains tools statistical modeling, including regression, classification, clustering, and so on. This library is built on NumPy, SciPy and </w:t>
      </w:r>
      <w:r w:rsidRPr="007A246F">
        <w:rPr>
          <w:rFonts w:ascii="Quattrocento Sans" w:hAnsi="Quattrocento Sans" w:cs="Segoe UI"/>
          <w:color w:val="000000" w:themeColor="text1"/>
          <w:szCs w:val="24"/>
        </w:rPr>
        <w:t>Matplotlib</w:t>
      </w:r>
      <w:r w:rsidRPr="007A246F">
        <w:rPr>
          <w:rFonts w:ascii="Quattrocento Sans" w:hAnsi="Quattrocento Sans" w:cs="Segoe UI"/>
          <w:color w:val="000000" w:themeColor="text1"/>
          <w:szCs w:val="24"/>
        </w:rPr>
        <w:t xml:space="preserve">. </w:t>
      </w:r>
      <w:r w:rsidRPr="007A246F">
        <w:rPr>
          <w:rFonts w:ascii="Quattrocento Sans" w:hAnsi="Quattrocento Sans" w:cs="Segoe UI"/>
          <w:color w:val="000000" w:themeColor="text1"/>
          <w:szCs w:val="24"/>
        </w:rPr>
        <w:t>Stats models</w:t>
      </w:r>
      <w:r w:rsidRPr="007A246F">
        <w:rPr>
          <w:rFonts w:ascii="Quattrocento Sans" w:hAnsi="Quattrocento Sans" w:cs="Segoe UI"/>
          <w:color w:val="000000" w:themeColor="text1"/>
          <w:szCs w:val="24"/>
        </w:rPr>
        <w:t xml:space="preserve">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t>
      </w:r>
      <w:r w:rsidR="007C4A99" w:rsidRPr="007C4A99">
        <w:rPr>
          <w:rFonts w:ascii="Quattrocento Sans" w:hAnsi="Quattrocento Sans" w:cs="Segoe UI"/>
          <w:color w:val="000000" w:themeColor="text1"/>
          <w:szCs w:val="24"/>
        </w:rPr>
        <w:t>web-based</w:t>
      </w:r>
      <w:r w:rsidR="007C4A99" w:rsidRPr="007C4A99">
        <w:rPr>
          <w:rFonts w:ascii="Quattrocento Sans" w:hAnsi="Quattrocento Sans" w:cs="Segoe UI"/>
          <w:color w:val="000000" w:themeColor="text1"/>
          <w:szCs w:val="24"/>
        </w:rPr>
        <w:t xml:space="preserve">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cursor(</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commit(</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close(</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t>
      </w:r>
      <w:r w:rsidRPr="00C169FE">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 xml:space="preserve">Demonstrate the use of </w:t>
      </w:r>
      <w:r w:rsidRPr="00804627">
        <w:rPr>
          <w:rFonts w:ascii="Quattrocento Sans" w:hAnsi="Quattrocento Sans" w:cs="Segoe UI"/>
          <w:color w:val="000000" w:themeColor="text1"/>
          <w:szCs w:val="24"/>
        </w:rPr>
        <w:t>categorical</w:t>
      </w:r>
      <w:r w:rsidRPr="00804627">
        <w:rPr>
          <w:rFonts w:ascii="Quattrocento Sans" w:hAnsi="Quattrocento Sans" w:cs="Segoe UI"/>
          <w:color w:val="000000" w:themeColor="text1"/>
          <w:szCs w:val="24"/>
        </w:rPr>
        <w:t xml:space="preserve">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 xml:space="preserve">is </w:t>
      </w:r>
      <w:proofErr w:type="spellStart"/>
      <w:r w:rsidR="003B22C8">
        <w:rPr>
          <w:rFonts w:ascii="Quattrocento Sans" w:hAnsi="Quattrocento Sans" w:cs="Segoe UI"/>
          <w:color w:val="000000" w:themeColor="text1"/>
          <w:szCs w:val="24"/>
        </w:rPr>
        <w:t>away</w:t>
      </w:r>
      <w:proofErr w:type="spellEnd"/>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9A10B4">
        <w:rPr>
          <w:rFonts w:ascii="Quattrocento Sans" w:hAnsi="Quattrocento Sans" w:cs="Segoe UI"/>
          <w:color w:val="000000" w:themeColor="text1"/>
          <w:szCs w:val="24"/>
        </w:rPr>
        <w:t>Usually</w:t>
      </w:r>
      <w:proofErr w:type="gramEnd"/>
      <w:r w:rsidRPr="009A10B4">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9A10B4">
        <w:rPr>
          <w:rFonts w:ascii="Quattrocento Sans" w:hAnsi="Quattrocento Sans" w:cs="Segoe UI"/>
          <w:color w:val="000000" w:themeColor="text1"/>
          <w:szCs w:val="24"/>
        </w:rPr>
        <w:t>NaN</w:t>
      </w:r>
      <w:proofErr w:type="spellEnd"/>
      <w:r w:rsidRPr="009A10B4">
        <w:rPr>
          <w:rFonts w:ascii="Quattrocento Sans" w:hAnsi="Quattrocento Sans" w:cs="Segoe UI"/>
          <w:color w:val="000000" w:themeColor="text1"/>
          <w:szCs w:val="24"/>
        </w:rPr>
        <w:t xml:space="preserve">.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proofErr w:type="spellStart"/>
      <w:r w:rsidRPr="004E3ABF">
        <w:rPr>
          <w:rFonts w:ascii="Quattrocento Sans" w:hAnsi="Quattrocento Sans" w:cs="Segoe UI"/>
          <w:b/>
          <w:bCs/>
          <w:color w:val="000000" w:themeColor="text1"/>
          <w:szCs w:val="24"/>
        </w:rPr>
        <w:t>dropna</w:t>
      </w:r>
      <w:proofErr w:type="spellEnd"/>
      <w:r w:rsidRPr="004E3ABF">
        <w:rPr>
          <w:rFonts w:ascii="Quattrocento Sans" w:hAnsi="Quattrocento Sans" w:cs="Segoe UI"/>
          <w:b/>
          <w:bCs/>
          <w:color w:val="000000" w:themeColor="text1"/>
          <w:szCs w:val="24"/>
        </w:rPr>
        <w:t>.</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w:t>
      </w:r>
      <w:proofErr w:type="spellStart"/>
      <w:r w:rsidRPr="009B7ACF">
        <w:rPr>
          <w:rFonts w:ascii="Quattrocento Sans" w:hAnsi="Quattrocento Sans" w:cs="Segoe UI"/>
          <w:color w:val="000000" w:themeColor="text1"/>
          <w:szCs w:val="24"/>
        </w:rPr>
        <w:t>dropna</w:t>
      </w:r>
      <w:proofErr w:type="spellEnd"/>
      <w:r w:rsidRPr="009B7ACF">
        <w:rPr>
          <w:rFonts w:ascii="Quattrocento Sans" w:hAnsi="Quattrocento Sans" w:cs="Segoe UI"/>
          <w:color w:val="000000" w:themeColor="text1"/>
          <w:szCs w:val="24"/>
        </w:rPr>
        <w:t xml:space="preserve">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w:t>
      </w:r>
      <w:proofErr w:type="spellStart"/>
      <w:r w:rsidRPr="009B7ACF">
        <w:rPr>
          <w:rFonts w:ascii="Quattrocento Sans" w:hAnsi="Quattrocento Sans" w:cs="Segoe UI"/>
          <w:color w:val="000000" w:themeColor="text1"/>
          <w:szCs w:val="24"/>
        </w:rPr>
        <w:t>NaN</w:t>
      </w:r>
      <w:proofErr w:type="spellEnd"/>
      <w:r w:rsidRPr="009B7ACF">
        <w:rPr>
          <w:rFonts w:ascii="Quattrocento Sans" w:hAnsi="Quattrocento Sans" w:cs="Segoe UI"/>
          <w:color w:val="000000" w:themeColor="text1"/>
          <w:szCs w:val="24"/>
        </w:rPr>
        <w:t>.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9B7ACF">
        <w:rPr>
          <w:rFonts w:ascii="Quattrocento Sans" w:hAnsi="Quattrocento Sans" w:cs="Segoe UI"/>
          <w:b/>
          <w:bCs/>
          <w:color w:val="000000" w:themeColor="text1"/>
          <w:szCs w:val="24"/>
        </w:rPr>
        <w:t>dataframe.dropna</w:t>
      </w:r>
      <w:proofErr w:type="spellEnd"/>
      <w:proofErr w:type="gramEnd"/>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w:t>
      </w:r>
      <w:proofErr w:type="spellStart"/>
      <w:r w:rsidRPr="00480AA6">
        <w:rPr>
          <w:rFonts w:ascii="Quattrocento Sans" w:hAnsi="Quattrocento Sans" w:cs="Segoe UI"/>
          <w:color w:val="000000" w:themeColor="text1"/>
          <w:szCs w:val="24"/>
        </w:rPr>
        <w:t>NaNs</w:t>
      </w:r>
      <w:proofErr w:type="spellEnd"/>
      <w:r w:rsidRPr="00480AA6">
        <w:rPr>
          <w:rFonts w:ascii="Quattrocento Sans" w:hAnsi="Quattrocento Sans" w:cs="Segoe UI"/>
          <w:color w:val="000000" w:themeColor="text1"/>
          <w:szCs w:val="24"/>
        </w:rPr>
        <w:t xml:space="preserve">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480AA6">
        <w:rPr>
          <w:rFonts w:ascii="Quattrocento Sans" w:hAnsi="Quattrocento Sans" w:cs="Segoe UI"/>
          <w:color w:val="000000" w:themeColor="text1"/>
          <w:szCs w:val="24"/>
        </w:rPr>
        <w:t>NaN</w:t>
      </w:r>
      <w:proofErr w:type="spellEnd"/>
      <w:r w:rsidRPr="00480AA6">
        <w:rPr>
          <w:rFonts w:ascii="Quattrocento Sans" w:hAnsi="Quattrocento Sans" w:cs="Segoe UI"/>
          <w:color w:val="000000" w:themeColor="text1"/>
          <w:szCs w:val="24"/>
        </w:rPr>
        <w:t xml:space="preserve">. The second parameter is the value we would like to replace it with </w:t>
      </w:r>
      <w:proofErr w:type="spellStart"/>
      <w:r w:rsidRPr="00480AA6">
        <w:rPr>
          <w:rFonts w:ascii="Quattrocento Sans" w:hAnsi="Quattrocento Sans" w:cs="Segoe UI"/>
          <w:color w:val="000000" w:themeColor="text1"/>
          <w:szCs w:val="24"/>
        </w:rPr>
        <w:t>i.e</w:t>
      </w:r>
      <w:proofErr w:type="spellEnd"/>
      <w:r w:rsidRPr="00480AA6">
        <w:rPr>
          <w:rFonts w:ascii="Quattrocento Sans" w:hAnsi="Quattrocento Sans" w:cs="Segoe UI"/>
          <w:color w:val="000000" w:themeColor="text1"/>
          <w:szCs w:val="24"/>
        </w:rPr>
        <w:t xml:space="preserv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There are several techniques to normalize data but must </w:t>
      </w:r>
      <w:proofErr w:type="spellStart"/>
      <w:r>
        <w:rPr>
          <w:rFonts w:ascii="Quattrocento Sans" w:hAnsi="Quattrocento Sans" w:cs="Segoe UI"/>
          <w:color w:val="000000" w:themeColor="text1"/>
          <w:szCs w:val="24"/>
        </w:rPr>
        <w:t>used</w:t>
      </w:r>
      <w:proofErr w:type="spellEnd"/>
      <w:r>
        <w:rPr>
          <w:rFonts w:ascii="Quattrocento Sans" w:hAnsi="Quattrocento Sans" w:cs="Segoe UI"/>
          <w:color w:val="000000" w:themeColor="text1"/>
          <w:szCs w:val="24"/>
        </w:rPr>
        <w:t xml:space="preserve">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w:t>
      </w:r>
      <w:proofErr w:type="spellStart"/>
      <w:r w:rsidRPr="000546D6">
        <w:rPr>
          <w:rFonts w:ascii="Quattrocento Sans" w:hAnsi="Quattrocento Sans" w:cs="Segoe UI"/>
          <w:color w:val="000000" w:themeColor="text1"/>
          <w:szCs w:val="24"/>
        </w:rPr>
        <w:t>X_old</w:t>
      </w:r>
      <w:proofErr w:type="spellEnd"/>
      <w:r w:rsidRPr="000546D6">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w:t>
      </w:r>
      <w:r w:rsidRPr="000546D6">
        <w:rPr>
          <w:rFonts w:ascii="Quattrocento Sans" w:hAnsi="Quattrocento Sans" w:cs="Segoe UI"/>
          <w:color w:val="000000" w:themeColor="text1"/>
          <w:szCs w:val="24"/>
        </w:rPr>
        <w:t>value,</w:t>
      </w:r>
      <w:r w:rsidRPr="000546D6">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In the actual car dataset</w:t>
      </w:r>
      <w:proofErr w:type="gramStart"/>
      <w:r w:rsidRPr="008A247B">
        <w:rPr>
          <w:rFonts w:ascii="Quattrocento Sans" w:hAnsi="Quattrocento Sans" w:cs="Segoe UI"/>
          <w:color w:val="000000" w:themeColor="text1"/>
          <w:szCs w:val="24"/>
        </w:rPr>
        <w:t>, ”price</w:t>
      </w:r>
      <w:proofErr w:type="gramEnd"/>
      <w:r w:rsidRPr="008A247B">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8A247B">
        <w:rPr>
          <w:rFonts w:ascii="Quattrocento Sans" w:hAnsi="Quattrocento Sans" w:cs="Segoe UI"/>
          <w:color w:val="000000" w:themeColor="text1"/>
          <w:szCs w:val="24"/>
        </w:rPr>
        <w:t>binwidth</w:t>
      </w:r>
      <w:proofErr w:type="spellEnd"/>
      <w:r w:rsidRPr="008A247B">
        <w:rPr>
          <w:rFonts w:ascii="Quattrocento Sans" w:hAnsi="Quattrocento Sans" w:cs="Segoe UI"/>
          <w:color w:val="000000" w:themeColor="text1"/>
          <w:szCs w:val="24"/>
        </w:rPr>
        <w:t xml:space="preserve">,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proofErr w:type="spellStart"/>
      <w:r w:rsidR="008A247B" w:rsidRPr="00470566">
        <w:rPr>
          <w:rFonts w:ascii="Quattrocento Sans" w:hAnsi="Quattrocento Sans" w:cs="Segoe UI"/>
          <w:b/>
          <w:bCs/>
          <w:color w:val="000000" w:themeColor="text1"/>
          <w:szCs w:val="24"/>
        </w:rPr>
        <w:t>linspace</w:t>
      </w:r>
      <w:proofErr w:type="spellEnd"/>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8A247B">
        <w:rPr>
          <w:rFonts w:ascii="Quattrocento Sans" w:hAnsi="Quattrocento Sans" w:cs="Segoe UI"/>
          <w:color w:val="000000" w:themeColor="text1"/>
          <w:szCs w:val="24"/>
        </w:rPr>
        <w:t>group_</w:t>
      </w:r>
      <w:r w:rsidR="00547B26" w:rsidRPr="008A247B">
        <w:rPr>
          <w:rFonts w:ascii="Quattrocento Sans" w:hAnsi="Quattrocento Sans" w:cs="Segoe UI"/>
          <w:color w:val="000000" w:themeColor="text1"/>
          <w:szCs w:val="24"/>
        </w:rPr>
        <w:t>names</w:t>
      </w:r>
      <w:proofErr w:type="spellEnd"/>
      <w:r w:rsidR="00547B26" w:rsidRPr="008A247B">
        <w:rPr>
          <w:rFonts w:ascii="Quattrocento Sans" w:hAnsi="Quattrocento Sans" w:cs="Segoe UI"/>
          <w:color w:val="000000" w:themeColor="text1"/>
          <w:szCs w:val="24"/>
        </w:rPr>
        <w:t>“</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proofErr w:type="spellStart"/>
      <w:proofErr w:type="gramStart"/>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proofErr w:type="spellEnd"/>
      <w:proofErr w:type="gramEnd"/>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 xml:space="preserve">In Pandas, we can use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9C51E2">
        <w:rPr>
          <w:rFonts w:ascii="Quattrocento Sans" w:hAnsi="Quattrocento Sans" w:cs="Segoe UI"/>
          <w:color w:val="000000" w:themeColor="text1"/>
          <w:szCs w:val="24"/>
        </w:rPr>
        <w:t>pd.get_dummies</w:t>
      </w:r>
      <w:proofErr w:type="spellEnd"/>
      <w:r w:rsidRPr="009C51E2">
        <w:rPr>
          <w:rFonts w:ascii="Quattrocento Sans" w:hAnsi="Quattrocento Sans" w:cs="Segoe UI"/>
          <w:color w:val="000000" w:themeColor="text1"/>
          <w:szCs w:val="24"/>
        </w:rPr>
        <w:t xml:space="preserve"> method gets the fuel type column and creates the data frame dummy_variable_1. The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w:t>
      </w:r>
      <w:proofErr w:type="spellStart"/>
      <w:r w:rsidR="001D539D">
        <w:rPr>
          <w:rFonts w:ascii="Quattrocento Sans" w:hAnsi="Quattrocento Sans" w:cs="Segoe UI"/>
          <w:color w:val="000000" w:themeColor="text1"/>
          <w:szCs w:val="24"/>
        </w:rPr>
        <w:t>GroupBy</w:t>
      </w:r>
      <w:proofErr w:type="spellEnd"/>
      <w:r w:rsidR="001D539D">
        <w:rPr>
          <w:rFonts w:ascii="Quattrocento Sans" w:hAnsi="Quattrocento Sans" w:cs="Segoe UI"/>
          <w:color w:val="000000" w:themeColor="text1"/>
          <w:szCs w:val="24"/>
        </w:rPr>
        <w:t>]</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w:t>
      </w:r>
      <w:proofErr w:type="gramStart"/>
      <w:r w:rsidR="002D78F2" w:rsidRPr="005739EC">
        <w:rPr>
          <w:rFonts w:ascii="Quattrocento Sans" w:hAnsi="Quattrocento Sans" w:cs="Segoe UI"/>
          <w:color w:val="0000FF"/>
          <w:szCs w:val="24"/>
        </w:rPr>
        <w:t>Counts(</w:t>
      </w:r>
      <w:proofErr w:type="gramEnd"/>
      <w:r w:rsidR="002D78F2" w:rsidRPr="005739EC">
        <w:rPr>
          <w:rFonts w:ascii="Quattrocento Sans" w:hAnsi="Quattrocento Sans" w:cs="Segoe UI"/>
          <w:color w:val="0000FF"/>
          <w:szCs w:val="24"/>
        </w:rPr>
        <w:t>):</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w:t>
      </w:r>
      <w:proofErr w:type="spellStart"/>
      <w:r w:rsidRPr="00C10E01">
        <w:rPr>
          <w:rFonts w:ascii="Quattrocento Sans" w:hAnsi="Quattrocento Sans" w:cs="Segoe UI"/>
          <w:color w:val="000000" w:themeColor="text1"/>
          <w:szCs w:val="24"/>
        </w:rPr>
        <w:t>value_counts</w:t>
      </w:r>
      <w:proofErr w:type="spellEnd"/>
      <w:r w:rsidRPr="00C10E01">
        <w:rPr>
          <w:rFonts w:ascii="Quattrocento Sans" w:hAnsi="Quattrocento Sans" w:cs="Segoe UI"/>
          <w:color w:val="000000" w:themeColor="text1"/>
          <w:szCs w:val="24"/>
        </w:rPr>
        <w:t xml:space="preserve">. We can change the name of the column to make it easier to read. We see that we have 118 cars in the front wheel drive category. 75 cars in the </w:t>
      </w:r>
      <w:r w:rsidRPr="00C10E01">
        <w:rPr>
          <w:rFonts w:ascii="Quattrocento Sans" w:hAnsi="Quattrocento Sans" w:cs="Segoe UI"/>
          <w:color w:val="000000" w:themeColor="text1"/>
          <w:szCs w:val="24"/>
        </w:rPr>
        <w:t>rear-wheel-drive</w:t>
      </w:r>
      <w:r w:rsidRPr="00C10E01">
        <w:rPr>
          <w:rFonts w:ascii="Quattrocento Sans" w:hAnsi="Quattrocento Sans" w:cs="Segoe UI"/>
          <w:color w:val="000000" w:themeColor="text1"/>
          <w:szCs w:val="24"/>
        </w:rPr>
        <w:t xml:space="preserve"> category, and 8 cars in the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w:t>
      </w:r>
      <w:r w:rsidRPr="00B23408">
        <w:rPr>
          <w:rFonts w:ascii="Quattrocento Sans" w:hAnsi="Quattrocento Sans" w:cs="Segoe UI"/>
          <w:color w:val="000000" w:themeColor="text1"/>
          <w:szCs w:val="24"/>
        </w:rPr>
        <w:t>Next,</w:t>
      </w:r>
      <w:r w:rsidRPr="00B23408">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proofErr w:type="spellStart"/>
      <w:r w:rsidRPr="00B57916">
        <w:rPr>
          <w:rFonts w:ascii="Quattrocento Sans" w:hAnsi="Quattrocento Sans" w:cs="Segoe UI"/>
          <w:color w:val="0000FF"/>
          <w:szCs w:val="24"/>
        </w:rPr>
        <w:t>GroupBy</w:t>
      </w:r>
      <w:proofErr w:type="spellEnd"/>
      <w:r w:rsidRPr="00B57916">
        <w:rPr>
          <w:rFonts w:ascii="Quattrocento Sans" w:hAnsi="Quattrocento Sans" w:cs="Segoe UI"/>
          <w:color w:val="0000FF"/>
          <w:szCs w:val="24"/>
        </w:rPr>
        <w:t xml:space="preserve">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w:t>
      </w:r>
      <w:r w:rsidRPr="005560B2">
        <w:rPr>
          <w:rFonts w:ascii="Quattrocento Sans" w:hAnsi="Quattrocento Sans" w:cs="Segoe UI"/>
          <w:color w:val="000000" w:themeColor="text1"/>
          <w:szCs w:val="24"/>
        </w:rPr>
        <w:t>four-wheel</w:t>
      </w:r>
      <w:r w:rsidRPr="005560B2">
        <w:rPr>
          <w:rFonts w:ascii="Quattrocento Sans" w:hAnsi="Quattrocento Sans" w:cs="Segoe UI"/>
          <w:color w:val="000000" w:themeColor="text1"/>
          <w:szCs w:val="24"/>
        </w:rPr>
        <w:t xml:space="preserve">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w:t>
      </w:r>
      <w:proofErr w:type="spellStart"/>
      <w:r w:rsidRPr="007A7487">
        <w:rPr>
          <w:rFonts w:ascii="Quattrocento Sans" w:hAnsi="Quattrocento Sans" w:cs="Segoe UI"/>
          <w:color w:val="000000" w:themeColor="text1"/>
          <w:szCs w:val="24"/>
        </w:rPr>
        <w:t>pyplot's</w:t>
      </w:r>
      <w:proofErr w:type="spellEnd"/>
      <w:r w:rsidRPr="007A7487">
        <w:rPr>
          <w:rFonts w:ascii="Quattrocento Sans" w:hAnsi="Quattrocento Sans" w:cs="Segoe UI"/>
          <w:color w:val="000000" w:themeColor="text1"/>
          <w:szCs w:val="24"/>
        </w:rPr>
        <w:t xml:space="preserve"> </w:t>
      </w:r>
      <w:proofErr w:type="spellStart"/>
      <w:r w:rsidRPr="007A7487">
        <w:rPr>
          <w:rFonts w:ascii="Quattrocento Sans" w:hAnsi="Quattrocento Sans" w:cs="Segoe UI"/>
          <w:color w:val="000000" w:themeColor="text1"/>
          <w:szCs w:val="24"/>
        </w:rPr>
        <w:t>pcolor</w:t>
      </w:r>
      <w:proofErr w:type="spellEnd"/>
      <w:r w:rsidRPr="007A7487">
        <w:rPr>
          <w:rFonts w:ascii="Quattrocento Sans" w:hAnsi="Quattrocento Sans" w:cs="Segoe UI"/>
          <w:color w:val="000000" w:themeColor="text1"/>
          <w:szCs w:val="24"/>
        </w:rPr>
        <w:t xml:space="preserve">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w:t>
      </w:r>
      <w:r w:rsidRPr="00F43641">
        <w:rPr>
          <w:rFonts w:ascii="Quattrocento Sans" w:hAnsi="Quattrocento Sans" w:cs="Segoe UI"/>
          <w:color w:val="000000" w:themeColor="text1"/>
          <w:szCs w:val="24"/>
        </w:rPr>
        <w:t>change</w:t>
      </w:r>
      <w:r w:rsidRPr="00F43641">
        <w:rPr>
          <w:rFonts w:ascii="Quattrocento Sans" w:hAnsi="Quattrocento Sans" w:cs="Segoe UI"/>
          <w:color w:val="000000" w:themeColor="text1"/>
          <w:szCs w:val="24"/>
        </w:rPr>
        <w:t xml:space="preserv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w:t>
      </w:r>
      <w:proofErr w:type="spellStart"/>
      <w:proofErr w:type="gramStart"/>
      <w:r w:rsidRPr="009463B1">
        <w:rPr>
          <w:rFonts w:ascii="Quattrocento Sans" w:hAnsi="Quattrocento Sans" w:cs="Segoe UI"/>
          <w:color w:val="000000" w:themeColor="text1"/>
          <w:szCs w:val="24"/>
        </w:rPr>
        <w:t>seaborn.regplot</w:t>
      </w:r>
      <w:proofErr w:type="spellEnd"/>
      <w:proofErr w:type="gramEnd"/>
      <w:r w:rsidRPr="009463B1">
        <w:rPr>
          <w:rFonts w:ascii="Quattrocento Sans" w:hAnsi="Quattrocento Sans" w:cs="Segoe UI"/>
          <w:color w:val="000000" w:themeColor="text1"/>
          <w:szCs w:val="24"/>
        </w:rPr>
        <w:t xml:space="preserve">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Default="0066320D" w:rsidP="00B7039D">
      <w:pPr>
        <w:spacing w:line="240" w:lineRule="auto"/>
        <w:rPr>
          <w:rFonts w:ascii="Quattrocento Sans" w:hAnsi="Quattrocento Sans" w:cs="Segoe UI"/>
          <w:color w:val="000000" w:themeColor="text1"/>
          <w:szCs w:val="24"/>
        </w:rPr>
      </w:pPr>
    </w:p>
    <w:p w14:paraId="2CC7F461" w14:textId="0DF6F7A5" w:rsidR="0066320D" w:rsidRDefault="0066320D" w:rsidP="00B7039D">
      <w:pPr>
        <w:spacing w:line="240" w:lineRule="auto"/>
        <w:rPr>
          <w:rFonts w:ascii="Quattrocento Sans" w:hAnsi="Quattrocento Sans" w:cs="Segoe UI"/>
          <w:color w:val="000000" w:themeColor="text1"/>
          <w:szCs w:val="24"/>
        </w:rPr>
      </w:pPr>
    </w:p>
    <w:p w14:paraId="3BAEE327" w14:textId="77777777" w:rsidR="0066320D" w:rsidRPr="006F0221" w:rsidRDefault="0066320D" w:rsidP="00B7039D">
      <w:pPr>
        <w:spacing w:line="240" w:lineRule="auto"/>
        <w:rPr>
          <w:rFonts w:ascii="Quattrocento Sans" w:hAnsi="Quattrocento Sans" w:cs="Segoe UI"/>
          <w:color w:val="000000" w:themeColor="text1"/>
          <w:szCs w:val="24"/>
        </w:rPr>
      </w:pPr>
    </w:p>
    <w:sectPr w:rsidR="0066320D" w:rsidRPr="006F0221" w:rsidSect="00045939">
      <w:headerReference w:type="default" r:id="rId68"/>
      <w:footerReference w:type="default" r:id="rId69"/>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82035" w14:textId="77777777" w:rsidR="00B7544F" w:rsidRDefault="00B7544F" w:rsidP="00073BEB">
      <w:pPr>
        <w:spacing w:after="0" w:line="240" w:lineRule="auto"/>
      </w:pPr>
      <w:r>
        <w:separator/>
      </w:r>
    </w:p>
  </w:endnote>
  <w:endnote w:type="continuationSeparator" w:id="0">
    <w:p w14:paraId="5B38781E" w14:textId="77777777" w:rsidR="00B7544F" w:rsidRDefault="00B7544F"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9E6A3" w14:textId="77777777" w:rsidR="00B7544F" w:rsidRDefault="00B7544F" w:rsidP="00073BEB">
      <w:pPr>
        <w:spacing w:after="0" w:line="240" w:lineRule="auto"/>
      </w:pPr>
      <w:r>
        <w:separator/>
      </w:r>
    </w:p>
  </w:footnote>
  <w:footnote w:type="continuationSeparator" w:id="0">
    <w:p w14:paraId="6A752EBB" w14:textId="77777777" w:rsidR="00B7544F" w:rsidRDefault="00B7544F"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5414"/>
    <w:rsid w:val="00007178"/>
    <w:rsid w:val="000106C4"/>
    <w:rsid w:val="00011583"/>
    <w:rsid w:val="00012DA3"/>
    <w:rsid w:val="000232AB"/>
    <w:rsid w:val="00023350"/>
    <w:rsid w:val="00025EFC"/>
    <w:rsid w:val="00026E9D"/>
    <w:rsid w:val="00030580"/>
    <w:rsid w:val="000305A1"/>
    <w:rsid w:val="00031807"/>
    <w:rsid w:val="00032924"/>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3BA0"/>
    <w:rsid w:val="001947E8"/>
    <w:rsid w:val="00196D31"/>
    <w:rsid w:val="00197E05"/>
    <w:rsid w:val="001A0AA4"/>
    <w:rsid w:val="001A5F45"/>
    <w:rsid w:val="001B1318"/>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42185"/>
    <w:rsid w:val="00242D22"/>
    <w:rsid w:val="002446E9"/>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1CDE"/>
    <w:rsid w:val="0042462D"/>
    <w:rsid w:val="0042501B"/>
    <w:rsid w:val="00426169"/>
    <w:rsid w:val="004275DB"/>
    <w:rsid w:val="00430F3D"/>
    <w:rsid w:val="00432974"/>
    <w:rsid w:val="00432B37"/>
    <w:rsid w:val="004444BC"/>
    <w:rsid w:val="00447520"/>
    <w:rsid w:val="00447C19"/>
    <w:rsid w:val="00447D28"/>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23C"/>
    <w:rsid w:val="004D128B"/>
    <w:rsid w:val="004D41D8"/>
    <w:rsid w:val="004D5E0F"/>
    <w:rsid w:val="004D692D"/>
    <w:rsid w:val="004E323A"/>
    <w:rsid w:val="004E358C"/>
    <w:rsid w:val="004E3ABF"/>
    <w:rsid w:val="004E526C"/>
    <w:rsid w:val="004E5424"/>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3B93"/>
    <w:rsid w:val="005560B2"/>
    <w:rsid w:val="00561513"/>
    <w:rsid w:val="00561626"/>
    <w:rsid w:val="00564C8C"/>
    <w:rsid w:val="00567F37"/>
    <w:rsid w:val="0057014B"/>
    <w:rsid w:val="005730AC"/>
    <w:rsid w:val="005739EC"/>
    <w:rsid w:val="005754A2"/>
    <w:rsid w:val="00576713"/>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857"/>
    <w:rsid w:val="00634BB0"/>
    <w:rsid w:val="00645D77"/>
    <w:rsid w:val="00645EE5"/>
    <w:rsid w:val="00646D58"/>
    <w:rsid w:val="00647DED"/>
    <w:rsid w:val="00650211"/>
    <w:rsid w:val="006608A1"/>
    <w:rsid w:val="006614E0"/>
    <w:rsid w:val="0066320D"/>
    <w:rsid w:val="00663AF3"/>
    <w:rsid w:val="006678F0"/>
    <w:rsid w:val="006728C5"/>
    <w:rsid w:val="00677037"/>
    <w:rsid w:val="00684C45"/>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51E2"/>
    <w:rsid w:val="009C5662"/>
    <w:rsid w:val="009C7535"/>
    <w:rsid w:val="009C7BB3"/>
    <w:rsid w:val="009D6A3C"/>
    <w:rsid w:val="009E0153"/>
    <w:rsid w:val="009E7910"/>
    <w:rsid w:val="009F3971"/>
    <w:rsid w:val="009F6243"/>
    <w:rsid w:val="00A04A60"/>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6477"/>
    <w:rsid w:val="00A91D7E"/>
    <w:rsid w:val="00A922B2"/>
    <w:rsid w:val="00A927D8"/>
    <w:rsid w:val="00A95E8C"/>
    <w:rsid w:val="00AA0143"/>
    <w:rsid w:val="00AA1EC9"/>
    <w:rsid w:val="00AA1F8D"/>
    <w:rsid w:val="00AB37A2"/>
    <w:rsid w:val="00AB4F5D"/>
    <w:rsid w:val="00AB55B5"/>
    <w:rsid w:val="00AC1293"/>
    <w:rsid w:val="00AC1C60"/>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625A"/>
    <w:rsid w:val="00E007AA"/>
    <w:rsid w:val="00E01FCD"/>
    <w:rsid w:val="00E02F95"/>
    <w:rsid w:val="00E11495"/>
    <w:rsid w:val="00E12C8F"/>
    <w:rsid w:val="00E14F17"/>
    <w:rsid w:val="00E15D74"/>
    <w:rsid w:val="00E30427"/>
    <w:rsid w:val="00E32276"/>
    <w:rsid w:val="00E3444D"/>
    <w:rsid w:val="00E3536D"/>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4E1E"/>
    <w:rsid w:val="00E85B61"/>
    <w:rsid w:val="00E86E3D"/>
    <w:rsid w:val="00E86EA1"/>
    <w:rsid w:val="00E94B8F"/>
    <w:rsid w:val="00EA2275"/>
    <w:rsid w:val="00EA4BF2"/>
    <w:rsid w:val="00EA7145"/>
    <w:rsid w:val="00EA7F0E"/>
    <w:rsid w:val="00EB4A3C"/>
    <w:rsid w:val="00EB55DD"/>
    <w:rsid w:val="00EB7A9A"/>
    <w:rsid w:val="00EC204B"/>
    <w:rsid w:val="00EC381E"/>
    <w:rsid w:val="00EC4BF7"/>
    <w:rsid w:val="00EC5EE7"/>
    <w:rsid w:val="00ED04DC"/>
    <w:rsid w:val="00ED0A61"/>
    <w:rsid w:val="00ED12B9"/>
    <w:rsid w:val="00ED3F56"/>
    <w:rsid w:val="00EE1409"/>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27FD6"/>
    <w:rsid w:val="00F3220C"/>
    <w:rsid w:val="00F35310"/>
    <w:rsid w:val="00F35F0C"/>
    <w:rsid w:val="00F41506"/>
    <w:rsid w:val="00F41AF0"/>
    <w:rsid w:val="00F42ACA"/>
    <w:rsid w:val="00F433E0"/>
    <w:rsid w:val="00F43641"/>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A0374"/>
    <w:rsid w:val="00FA4A1E"/>
    <w:rsid w:val="00FA65B0"/>
    <w:rsid w:val="00FB3FDC"/>
    <w:rsid w:val="00FB41F6"/>
    <w:rsid w:val="00FB43C8"/>
    <w:rsid w:val="00FB76A8"/>
    <w:rsid w:val="00FC200E"/>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2372</TotalTime>
  <Pages>28</Pages>
  <Words>4310</Words>
  <Characters>24572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562</cp:revision>
  <cp:lastPrinted>2014-03-28T04:38:00Z</cp:lastPrinted>
  <dcterms:created xsi:type="dcterms:W3CDTF">2015-02-09T13:55:00Z</dcterms:created>
  <dcterms:modified xsi:type="dcterms:W3CDTF">2023-01-03T13:49:00Z</dcterms:modified>
</cp:coreProperties>
</file>